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81" w:rsidRDefault="00FF0E81" w:rsidP="00F44526">
      <w:pPr>
        <w:shd w:val="clear" w:color="auto" w:fill="FFFFFF"/>
        <w:spacing w:before="100" w:beforeAutospacing="1" w:after="100" w:afterAutospacing="1" w:line="240" w:lineRule="auto"/>
        <w:outlineLvl w:val="1"/>
        <w:rPr>
          <w:rFonts w:ascii="Comic Sans MS" w:eastAsia="Times New Roman" w:hAnsi="Comic Sans MS" w:cs="Open Sans"/>
          <w:b/>
          <w:color w:val="0B1951"/>
          <w:sz w:val="24"/>
          <w:szCs w:val="24"/>
          <w:u w:val="single"/>
          <w:lang w:eastAsia="en-GB"/>
        </w:rPr>
      </w:pPr>
      <w:r>
        <w:rPr>
          <w:noProof/>
          <w:lang w:eastAsia="en-GB"/>
        </w:rPr>
        <w:drawing>
          <wp:anchor distT="0" distB="0" distL="114300" distR="114300" simplePos="0" relativeHeight="251659264" behindDoc="1" locked="0" layoutInCell="1" allowOverlap="1" wp14:anchorId="2C9911BD" wp14:editId="074A4B44">
            <wp:simplePos x="0" y="0"/>
            <wp:positionH relativeFrom="margin">
              <wp:posOffset>2009140</wp:posOffset>
            </wp:positionH>
            <wp:positionV relativeFrom="paragraph">
              <wp:posOffset>0</wp:posOffset>
            </wp:positionV>
            <wp:extent cx="1524000" cy="779145"/>
            <wp:effectExtent l="0" t="0" r="0" b="1905"/>
            <wp:wrapTight wrapText="bothSides">
              <wp:wrapPolygon edited="0">
                <wp:start x="0" y="0"/>
                <wp:lineTo x="0" y="21125"/>
                <wp:lineTo x="21330" y="21125"/>
                <wp:lineTo x="21330" y="0"/>
                <wp:lineTo x="0" y="0"/>
              </wp:wrapPolygon>
            </wp:wrapTight>
            <wp:docPr id="1" name="Picture 1"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E81" w:rsidRDefault="00FF0E81" w:rsidP="00F44526">
      <w:pPr>
        <w:shd w:val="clear" w:color="auto" w:fill="FFFFFF"/>
        <w:spacing w:before="100" w:beforeAutospacing="1" w:after="100" w:afterAutospacing="1" w:line="240" w:lineRule="auto"/>
        <w:outlineLvl w:val="1"/>
        <w:rPr>
          <w:rFonts w:ascii="Comic Sans MS" w:eastAsia="Times New Roman" w:hAnsi="Comic Sans MS" w:cs="Open Sans"/>
          <w:b/>
          <w:color w:val="0B1951"/>
          <w:sz w:val="24"/>
          <w:szCs w:val="24"/>
          <w:u w:val="single"/>
          <w:lang w:eastAsia="en-GB"/>
        </w:rPr>
      </w:pPr>
    </w:p>
    <w:p w:rsidR="00FF0E81" w:rsidRDefault="00FF0E81" w:rsidP="00F44526">
      <w:pPr>
        <w:shd w:val="clear" w:color="auto" w:fill="FFFFFF"/>
        <w:spacing w:before="100" w:beforeAutospacing="1" w:after="100" w:afterAutospacing="1" w:line="240" w:lineRule="auto"/>
        <w:outlineLvl w:val="1"/>
        <w:rPr>
          <w:rFonts w:ascii="Comic Sans MS" w:eastAsia="Times New Roman" w:hAnsi="Comic Sans MS" w:cs="Open Sans"/>
          <w:b/>
          <w:color w:val="0B1951"/>
          <w:sz w:val="24"/>
          <w:szCs w:val="24"/>
          <w:u w:val="single"/>
          <w:lang w:eastAsia="en-GB"/>
        </w:rPr>
      </w:pPr>
    </w:p>
    <w:p w:rsidR="00CA1F0F" w:rsidRPr="00FF0E81" w:rsidRDefault="00CA1F0F" w:rsidP="00F44526">
      <w:pPr>
        <w:shd w:val="clear" w:color="auto" w:fill="FFFFFF"/>
        <w:spacing w:before="100" w:beforeAutospacing="1" w:after="100" w:afterAutospacing="1" w:line="240" w:lineRule="auto"/>
        <w:outlineLvl w:val="1"/>
        <w:rPr>
          <w:rFonts w:ascii="Comic Sans MS" w:eastAsia="Times New Roman" w:hAnsi="Comic Sans MS" w:cs="Open Sans"/>
          <w:b/>
          <w:color w:val="0B1951"/>
          <w:sz w:val="24"/>
          <w:szCs w:val="24"/>
          <w:u w:val="single"/>
          <w:lang w:eastAsia="en-GB"/>
        </w:rPr>
      </w:pPr>
      <w:r w:rsidRPr="00FF0E81">
        <w:rPr>
          <w:rFonts w:ascii="Comic Sans MS" w:eastAsia="Times New Roman" w:hAnsi="Comic Sans MS" w:cs="Open Sans"/>
          <w:b/>
          <w:color w:val="0B1951"/>
          <w:sz w:val="24"/>
          <w:szCs w:val="24"/>
          <w:u w:val="single"/>
          <w:lang w:eastAsia="en-GB"/>
        </w:rPr>
        <w:t>5</w:t>
      </w:r>
      <w:r w:rsidRPr="00FF0E81">
        <w:rPr>
          <w:rFonts w:ascii="Comic Sans MS" w:eastAsia="Times New Roman" w:hAnsi="Comic Sans MS" w:cs="Open Sans"/>
          <w:b/>
          <w:color w:val="0B1951"/>
          <w:sz w:val="24"/>
          <w:szCs w:val="24"/>
          <w:u w:val="single"/>
          <w:vertAlign w:val="superscript"/>
          <w:lang w:eastAsia="en-GB"/>
        </w:rPr>
        <w:t>th</w:t>
      </w:r>
      <w:r w:rsidRPr="00FF0E81">
        <w:rPr>
          <w:rFonts w:ascii="Comic Sans MS" w:eastAsia="Times New Roman" w:hAnsi="Comic Sans MS" w:cs="Open Sans"/>
          <w:b/>
          <w:color w:val="0B1951"/>
          <w:sz w:val="24"/>
          <w:szCs w:val="24"/>
          <w:u w:val="single"/>
          <w:lang w:eastAsia="en-GB"/>
        </w:rPr>
        <w:t xml:space="preserve"> January 2022</w:t>
      </w:r>
    </w:p>
    <w:p w:rsidR="00CA1F0F" w:rsidRPr="00CA1F0F" w:rsidRDefault="00CA1F0F" w:rsidP="00F44526">
      <w:pPr>
        <w:shd w:val="clear" w:color="auto" w:fill="FFFFFF"/>
        <w:spacing w:before="100" w:beforeAutospacing="1" w:after="100" w:afterAutospacing="1" w:line="240" w:lineRule="auto"/>
        <w:outlineLvl w:val="1"/>
        <w:rPr>
          <w:rFonts w:ascii="Comic Sans MS" w:eastAsia="Times New Roman" w:hAnsi="Comic Sans MS" w:cs="Open Sans"/>
          <w:b/>
          <w:color w:val="0B1951"/>
          <w:sz w:val="28"/>
          <w:szCs w:val="28"/>
          <w:u w:val="single"/>
          <w:lang w:eastAsia="en-GB"/>
        </w:rPr>
      </w:pPr>
      <w:r w:rsidRPr="00CA1F0F">
        <w:rPr>
          <w:rFonts w:ascii="Comic Sans MS" w:eastAsia="Times New Roman" w:hAnsi="Comic Sans MS" w:cs="Open Sans"/>
          <w:b/>
          <w:color w:val="0B1951"/>
          <w:sz w:val="28"/>
          <w:szCs w:val="28"/>
          <w:u w:val="single"/>
          <w:lang w:eastAsia="en-GB"/>
        </w:rPr>
        <w:t>Dear parents,</w:t>
      </w:r>
    </w:p>
    <w:p w:rsidR="00CA1F0F" w:rsidRPr="00FF0E81" w:rsidRDefault="00CA1F0F" w:rsidP="00F44526">
      <w:pPr>
        <w:shd w:val="clear" w:color="auto" w:fill="FFFFFF"/>
        <w:spacing w:before="100" w:beforeAutospacing="1" w:after="100" w:afterAutospacing="1" w:line="240" w:lineRule="auto"/>
        <w:outlineLvl w:val="1"/>
        <w:rPr>
          <w:rFonts w:ascii="Comic Sans MS" w:eastAsia="Times New Roman" w:hAnsi="Comic Sans MS" w:cs="Open Sans"/>
          <w:color w:val="0B1951"/>
          <w:sz w:val="24"/>
          <w:szCs w:val="24"/>
          <w:lang w:eastAsia="en-GB"/>
        </w:rPr>
      </w:pPr>
      <w:r w:rsidRPr="00FF0E81">
        <w:rPr>
          <w:rFonts w:ascii="Comic Sans MS" w:eastAsia="Times New Roman" w:hAnsi="Comic Sans MS" w:cs="Open Sans"/>
          <w:color w:val="0B1951"/>
          <w:sz w:val="24"/>
          <w:szCs w:val="24"/>
          <w:lang w:eastAsia="en-GB"/>
        </w:rPr>
        <w:t xml:space="preserve">                                    </w:t>
      </w:r>
      <w:r w:rsidR="00FF0E81" w:rsidRPr="00FF0E81">
        <w:rPr>
          <w:rFonts w:ascii="Comic Sans MS" w:eastAsia="Times New Roman" w:hAnsi="Comic Sans MS" w:cs="Open Sans"/>
          <w:color w:val="0B1951"/>
          <w:sz w:val="24"/>
          <w:szCs w:val="24"/>
          <w:lang w:eastAsia="en-GB"/>
        </w:rPr>
        <w:t>Happy N</w:t>
      </w:r>
      <w:r w:rsidRPr="00FF0E81">
        <w:rPr>
          <w:rFonts w:ascii="Comic Sans MS" w:eastAsia="Times New Roman" w:hAnsi="Comic Sans MS" w:cs="Open Sans"/>
          <w:color w:val="0B1951"/>
          <w:sz w:val="24"/>
          <w:szCs w:val="24"/>
          <w:lang w:eastAsia="en-GB"/>
        </w:rPr>
        <w:t>ew Year to you all.</w:t>
      </w:r>
      <w:r w:rsidR="000470E6">
        <w:rPr>
          <w:rFonts w:ascii="Comic Sans MS" w:eastAsia="Times New Roman" w:hAnsi="Comic Sans MS" w:cs="Open Sans"/>
          <w:color w:val="0B1951"/>
          <w:sz w:val="24"/>
          <w:szCs w:val="24"/>
          <w:lang w:eastAsia="en-GB"/>
        </w:rPr>
        <w:t xml:space="preserve"> I hope you all had a </w:t>
      </w:r>
      <w:bookmarkStart w:id="0" w:name="_GoBack"/>
      <w:bookmarkEnd w:id="0"/>
      <w:r w:rsidR="000470E6">
        <w:rPr>
          <w:rFonts w:ascii="Comic Sans MS" w:eastAsia="Times New Roman" w:hAnsi="Comic Sans MS" w:cs="Open Sans"/>
          <w:color w:val="0B1951"/>
          <w:sz w:val="24"/>
          <w:szCs w:val="24"/>
          <w:lang w:eastAsia="en-GB"/>
        </w:rPr>
        <w:t>lovely Christmas and Santa came.</w:t>
      </w:r>
      <w:r w:rsidRPr="00FF0E81">
        <w:rPr>
          <w:rFonts w:ascii="Comic Sans MS" w:eastAsia="Times New Roman" w:hAnsi="Comic Sans MS" w:cs="Open Sans"/>
          <w:color w:val="0B1951"/>
          <w:sz w:val="24"/>
          <w:szCs w:val="24"/>
          <w:lang w:eastAsia="en-GB"/>
        </w:rPr>
        <w:t xml:space="preserve"> As we begin another year we are faced with more challenges specifically around Covid-19.  As I’m sure you are aware Covid-19 is still very prevalent in our community. We will do our best to keep the school safe</w:t>
      </w:r>
      <w:r w:rsidR="00FF0E81" w:rsidRPr="00FF0E81">
        <w:rPr>
          <w:rFonts w:ascii="Comic Sans MS" w:eastAsia="Times New Roman" w:hAnsi="Comic Sans MS" w:cs="Open Sans"/>
          <w:color w:val="0B1951"/>
          <w:sz w:val="24"/>
          <w:szCs w:val="24"/>
          <w:lang w:eastAsia="en-GB"/>
        </w:rPr>
        <w:t xml:space="preserve"> and open</w:t>
      </w:r>
      <w:r w:rsidRPr="00FF0E81">
        <w:rPr>
          <w:rFonts w:ascii="Comic Sans MS" w:eastAsia="Times New Roman" w:hAnsi="Comic Sans MS" w:cs="Open Sans"/>
          <w:color w:val="0B1951"/>
          <w:sz w:val="24"/>
          <w:szCs w:val="24"/>
          <w:lang w:eastAsia="en-GB"/>
        </w:rPr>
        <w:t xml:space="preserve"> but we will need your help and support to do this.</w:t>
      </w:r>
    </w:p>
    <w:p w:rsidR="00CA1F0F" w:rsidRPr="00FF0E81" w:rsidRDefault="00CA1F0F" w:rsidP="00F44526">
      <w:pPr>
        <w:shd w:val="clear" w:color="auto" w:fill="FFFFFF"/>
        <w:spacing w:before="100" w:beforeAutospacing="1" w:after="100" w:afterAutospacing="1" w:line="240" w:lineRule="auto"/>
        <w:outlineLvl w:val="1"/>
        <w:rPr>
          <w:rFonts w:ascii="Comic Sans MS" w:eastAsia="Times New Roman" w:hAnsi="Comic Sans MS" w:cs="Open Sans"/>
          <w:color w:val="0B1951"/>
          <w:sz w:val="24"/>
          <w:szCs w:val="24"/>
          <w:lang w:eastAsia="en-GB"/>
        </w:rPr>
      </w:pPr>
      <w:r w:rsidRPr="00FF0E81">
        <w:rPr>
          <w:rFonts w:ascii="Comic Sans MS" w:eastAsia="Times New Roman" w:hAnsi="Comic Sans MS" w:cs="Open Sans"/>
          <w:color w:val="0B1951"/>
          <w:sz w:val="24"/>
          <w:szCs w:val="24"/>
          <w:lang w:eastAsia="en-GB"/>
        </w:rPr>
        <w:t>If your child has any symptoms, please do not send them to school until you have followed all the advice outlined below. This variant is extremely transmissible and we don’t want anyone to become ill if we can avoid it at all.</w:t>
      </w:r>
    </w:p>
    <w:p w:rsidR="00FF0E81" w:rsidRPr="00FF0E81" w:rsidRDefault="00FF0E81" w:rsidP="00F44526">
      <w:pPr>
        <w:shd w:val="clear" w:color="auto" w:fill="FFFFFF"/>
        <w:spacing w:before="100" w:beforeAutospacing="1" w:after="100" w:afterAutospacing="1" w:line="240" w:lineRule="auto"/>
        <w:outlineLvl w:val="1"/>
        <w:rPr>
          <w:rFonts w:ascii="Comic Sans MS" w:eastAsia="Times New Roman" w:hAnsi="Comic Sans MS" w:cs="Open Sans"/>
          <w:color w:val="0B1951"/>
          <w:sz w:val="24"/>
          <w:szCs w:val="24"/>
          <w:lang w:eastAsia="en-GB"/>
        </w:rPr>
      </w:pPr>
      <w:r w:rsidRPr="00FF0E81">
        <w:rPr>
          <w:rFonts w:ascii="Comic Sans MS" w:eastAsia="Times New Roman" w:hAnsi="Comic Sans MS" w:cs="Open Sans"/>
          <w:color w:val="0B1951"/>
          <w:sz w:val="24"/>
          <w:szCs w:val="24"/>
          <w:lang w:eastAsia="en-GB"/>
        </w:rPr>
        <w:t>This advice is the most up to date advice we have been given, but may change at any time. As I’m sure you are aware advice from DENI can sometimes lag behind the PHA.</w:t>
      </w:r>
    </w:p>
    <w:p w:rsidR="00FF0E81" w:rsidRPr="00FF0E81" w:rsidRDefault="00FF0E81" w:rsidP="00FF0E81">
      <w:pPr>
        <w:shd w:val="clear" w:color="auto" w:fill="FFFFFF"/>
        <w:spacing w:before="240" w:after="360" w:line="240" w:lineRule="auto"/>
        <w:rPr>
          <w:rFonts w:ascii="Comic Sans MS" w:eastAsia="Times New Roman" w:hAnsi="Comic Sans MS" w:cs="Open Sans"/>
          <w:b/>
          <w:color w:val="1C1C1C"/>
          <w:sz w:val="28"/>
          <w:szCs w:val="28"/>
          <w:u w:val="single"/>
          <w:lang w:eastAsia="en-GB"/>
        </w:rPr>
      </w:pPr>
      <w:r w:rsidRPr="00FF0E81">
        <w:rPr>
          <w:rFonts w:ascii="Comic Sans MS" w:eastAsia="Times New Roman" w:hAnsi="Comic Sans MS" w:cs="Open Sans"/>
          <w:b/>
          <w:color w:val="1C1C1C"/>
          <w:sz w:val="24"/>
          <w:szCs w:val="24"/>
          <w:u w:val="single"/>
          <w:lang w:eastAsia="en-GB"/>
        </w:rPr>
        <w:t>School age children and unvaccinated adults who are close contacts of a confirmed positive case of Covid-19</w:t>
      </w:r>
      <w:r w:rsidRPr="00FF0E81">
        <w:rPr>
          <w:rFonts w:ascii="Comic Sans MS" w:eastAsia="Times New Roman" w:hAnsi="Comic Sans MS" w:cs="Open Sans"/>
          <w:b/>
          <w:color w:val="1C1C1C"/>
          <w:sz w:val="28"/>
          <w:szCs w:val="28"/>
          <w:u w:val="single"/>
          <w:lang w:eastAsia="en-GB"/>
        </w:rPr>
        <w:t>.</w:t>
      </w:r>
    </w:p>
    <w:p w:rsidR="00FF0E81" w:rsidRPr="00F44526" w:rsidRDefault="00FF0E81" w:rsidP="00FF0E81">
      <w:pPr>
        <w:shd w:val="clear" w:color="auto" w:fill="FFFFFF"/>
        <w:spacing w:before="240" w:after="360" w:line="240" w:lineRule="auto"/>
        <w:rPr>
          <w:rFonts w:ascii="Comic Sans MS" w:eastAsia="Times New Roman" w:hAnsi="Comic Sans MS" w:cs="Open Sans"/>
          <w:color w:val="1C1C1C"/>
          <w:sz w:val="24"/>
          <w:szCs w:val="24"/>
          <w:lang w:eastAsia="en-GB"/>
        </w:rPr>
      </w:pPr>
      <w:r w:rsidRPr="00F44526">
        <w:rPr>
          <w:rFonts w:ascii="Comic Sans MS" w:eastAsia="Times New Roman" w:hAnsi="Comic Sans MS" w:cs="Open Sans"/>
          <w:color w:val="1C1C1C"/>
          <w:sz w:val="24"/>
          <w:szCs w:val="24"/>
          <w:lang w:eastAsia="en-GB"/>
        </w:rPr>
        <w:t>You are advised to isolate and take a lateral flow device (LFD) test as soon as possible.</w:t>
      </w:r>
    </w:p>
    <w:p w:rsidR="00FF0E81" w:rsidRPr="00F44526" w:rsidRDefault="00FF0E81" w:rsidP="00FF0E81">
      <w:pPr>
        <w:shd w:val="clear" w:color="auto" w:fill="FFFFFF"/>
        <w:spacing w:before="240" w:after="360" w:line="240" w:lineRule="auto"/>
        <w:rPr>
          <w:rFonts w:ascii="Comic Sans MS" w:eastAsia="Times New Roman" w:hAnsi="Comic Sans MS" w:cs="Open Sans"/>
          <w:color w:val="1C1C1C"/>
          <w:sz w:val="24"/>
          <w:szCs w:val="24"/>
          <w:lang w:eastAsia="en-GB"/>
        </w:rPr>
      </w:pPr>
      <w:r w:rsidRPr="00F44526">
        <w:rPr>
          <w:rFonts w:ascii="Comic Sans MS" w:eastAsia="Times New Roman" w:hAnsi="Comic Sans MS" w:cs="Open Sans"/>
          <w:color w:val="1C1C1C"/>
          <w:sz w:val="24"/>
          <w:szCs w:val="24"/>
          <w:lang w:eastAsia="en-GB"/>
        </w:rPr>
        <w:t>If this is negative you can stop isolating but should continue to take daily lateral flow tests until the tenth day after the last date of contact with the positive case.</w:t>
      </w:r>
    </w:p>
    <w:p w:rsidR="00FF0E81" w:rsidRPr="00F44526" w:rsidRDefault="00FF0E81" w:rsidP="00FF0E81">
      <w:pPr>
        <w:shd w:val="clear" w:color="auto" w:fill="FFFFFF"/>
        <w:spacing w:before="240" w:after="360" w:line="240" w:lineRule="auto"/>
        <w:rPr>
          <w:rFonts w:ascii="Comic Sans MS" w:eastAsia="Times New Roman" w:hAnsi="Comic Sans MS" w:cs="Open Sans"/>
          <w:color w:val="1C1C1C"/>
          <w:sz w:val="24"/>
          <w:szCs w:val="24"/>
          <w:lang w:eastAsia="en-GB"/>
        </w:rPr>
      </w:pPr>
      <w:r w:rsidRPr="00F44526">
        <w:rPr>
          <w:rFonts w:ascii="Comic Sans MS" w:eastAsia="Times New Roman" w:hAnsi="Comic Sans MS" w:cs="Open Sans"/>
          <w:color w:val="1C1C1C"/>
          <w:sz w:val="24"/>
          <w:szCs w:val="24"/>
          <w:lang w:eastAsia="en-GB"/>
        </w:rPr>
        <w:t>The lateral flow should ideally be taken before you leave the house for the first time each day.</w:t>
      </w:r>
    </w:p>
    <w:p w:rsidR="00FF0E81" w:rsidRPr="00F44526" w:rsidRDefault="00FF0E81" w:rsidP="00FF0E81">
      <w:pPr>
        <w:shd w:val="clear" w:color="auto" w:fill="FFFFFF"/>
        <w:spacing w:before="240" w:after="360" w:line="240" w:lineRule="auto"/>
        <w:rPr>
          <w:rFonts w:ascii="Comic Sans MS" w:eastAsia="Times New Roman" w:hAnsi="Comic Sans MS" w:cs="Open Sans"/>
          <w:color w:val="1C1C1C"/>
          <w:sz w:val="24"/>
          <w:szCs w:val="24"/>
          <w:lang w:eastAsia="en-GB"/>
        </w:rPr>
      </w:pPr>
      <w:r w:rsidRPr="00F44526">
        <w:rPr>
          <w:rFonts w:ascii="Comic Sans MS" w:eastAsia="Times New Roman" w:hAnsi="Comic Sans MS" w:cs="Open Sans"/>
          <w:color w:val="1C1C1C"/>
          <w:sz w:val="24"/>
          <w:szCs w:val="24"/>
          <w:lang w:eastAsia="en-GB"/>
        </w:rPr>
        <w:t>If any lateral flow test is positive you should isolate immediately and book a PCR test.</w:t>
      </w:r>
    </w:p>
    <w:p w:rsidR="00FF0E81" w:rsidRDefault="00FF0E81" w:rsidP="00FF0E81">
      <w:pPr>
        <w:shd w:val="clear" w:color="auto" w:fill="FFFFFF"/>
        <w:spacing w:before="240" w:after="360" w:line="240" w:lineRule="auto"/>
        <w:rPr>
          <w:rFonts w:ascii="Comic Sans MS" w:eastAsia="Times New Roman" w:hAnsi="Comic Sans MS" w:cs="Open Sans"/>
          <w:color w:val="1C1C1C"/>
          <w:sz w:val="24"/>
          <w:szCs w:val="24"/>
          <w:lang w:eastAsia="en-GB"/>
        </w:rPr>
      </w:pPr>
    </w:p>
    <w:p w:rsidR="00FF0E81" w:rsidRPr="00F44526" w:rsidRDefault="00FF0E81" w:rsidP="00FF0E81">
      <w:pPr>
        <w:shd w:val="clear" w:color="auto" w:fill="FFFFFF"/>
        <w:spacing w:before="240" w:after="360" w:line="240" w:lineRule="auto"/>
        <w:rPr>
          <w:rFonts w:ascii="Comic Sans MS" w:eastAsia="Times New Roman" w:hAnsi="Comic Sans MS" w:cs="Open Sans"/>
          <w:color w:val="1C1C1C"/>
          <w:sz w:val="24"/>
          <w:szCs w:val="24"/>
          <w:lang w:eastAsia="en-GB"/>
        </w:rPr>
      </w:pPr>
      <w:r w:rsidRPr="00F44526">
        <w:rPr>
          <w:rFonts w:ascii="Comic Sans MS" w:eastAsia="Times New Roman" w:hAnsi="Comic Sans MS" w:cs="Open Sans"/>
          <w:color w:val="1C1C1C"/>
          <w:sz w:val="24"/>
          <w:szCs w:val="24"/>
          <w:lang w:eastAsia="en-GB"/>
        </w:rPr>
        <w:t>If at any time- you develop symptoms, you should isolate immediately and book a PCR even if the lateral flow test is negative.</w:t>
      </w:r>
    </w:p>
    <w:p w:rsidR="00F44526" w:rsidRPr="00FF0E81" w:rsidRDefault="00F44526" w:rsidP="00F44526">
      <w:pPr>
        <w:pStyle w:val="Heading2"/>
        <w:shd w:val="clear" w:color="auto" w:fill="FFFFFF"/>
        <w:rPr>
          <w:rFonts w:ascii="Comic Sans MS" w:hAnsi="Comic Sans MS" w:cs="Open Sans"/>
          <w:bCs w:val="0"/>
          <w:color w:val="0B1951"/>
          <w:sz w:val="28"/>
          <w:szCs w:val="28"/>
          <w:u w:val="single"/>
        </w:rPr>
      </w:pPr>
      <w:r w:rsidRPr="00FF0E81">
        <w:rPr>
          <w:rFonts w:ascii="Comic Sans MS" w:hAnsi="Comic Sans MS" w:cs="Open Sans"/>
          <w:bCs w:val="0"/>
          <w:color w:val="0B1951"/>
          <w:sz w:val="28"/>
          <w:szCs w:val="28"/>
          <w:u w:val="single"/>
        </w:rPr>
        <w:t>Close contacts of COVID-19</w:t>
      </w:r>
    </w:p>
    <w:p w:rsidR="00F44526" w:rsidRPr="00FF0E81" w:rsidRDefault="00F44526" w:rsidP="00F44526">
      <w:pPr>
        <w:pStyle w:val="NormalWeb"/>
        <w:shd w:val="clear" w:color="auto" w:fill="FFFFFF"/>
        <w:spacing w:before="240" w:beforeAutospacing="0" w:after="360" w:afterAutospacing="0"/>
        <w:rPr>
          <w:rFonts w:ascii="Comic Sans MS" w:hAnsi="Comic Sans MS" w:cs="Open Sans"/>
          <w:color w:val="1C1C1C"/>
        </w:rPr>
      </w:pPr>
      <w:r w:rsidRPr="00FF0E81">
        <w:rPr>
          <w:rFonts w:ascii="Comic Sans MS" w:hAnsi="Comic Sans MS" w:cs="Open Sans"/>
          <w:color w:val="1C1C1C"/>
        </w:rPr>
        <w:t>If you are a close contact of someone who has tested positive for COVID-19, self-isolation and testing requirements will depend on whether you’re fully vaccinated, your age and where you work.</w:t>
      </w:r>
    </w:p>
    <w:p w:rsidR="00F44526" w:rsidRPr="00FF0E81" w:rsidRDefault="00F44526" w:rsidP="00F44526">
      <w:pPr>
        <w:pStyle w:val="NormalWeb"/>
        <w:shd w:val="clear" w:color="auto" w:fill="FFFFFF"/>
        <w:spacing w:before="240" w:beforeAutospacing="0" w:after="360" w:afterAutospacing="0"/>
        <w:rPr>
          <w:rFonts w:ascii="Comic Sans MS" w:hAnsi="Comic Sans MS" w:cs="Open Sans"/>
          <w:color w:val="1C1C1C"/>
        </w:rPr>
      </w:pPr>
      <w:r w:rsidRPr="00FF0E81">
        <w:rPr>
          <w:rFonts w:ascii="Comic Sans MS" w:hAnsi="Comic Sans MS" w:cs="Open Sans"/>
          <w:color w:val="1C1C1C"/>
        </w:rPr>
        <w:t>A close contact can be:</w:t>
      </w:r>
    </w:p>
    <w:p w:rsidR="00F44526" w:rsidRPr="00FF0E81" w:rsidRDefault="00F44526" w:rsidP="00F44526">
      <w:pPr>
        <w:numPr>
          <w:ilvl w:val="0"/>
          <w:numId w:val="1"/>
        </w:numPr>
        <w:shd w:val="clear" w:color="auto" w:fill="FFFFFF"/>
        <w:spacing w:before="100" w:beforeAutospacing="1" w:after="0" w:line="240" w:lineRule="auto"/>
        <w:rPr>
          <w:rFonts w:ascii="Comic Sans MS" w:hAnsi="Comic Sans MS" w:cs="Open Sans"/>
          <w:color w:val="1C1C1C"/>
          <w:sz w:val="24"/>
          <w:szCs w:val="24"/>
        </w:rPr>
      </w:pPr>
      <w:r w:rsidRPr="00FF0E81">
        <w:rPr>
          <w:rFonts w:ascii="Comic Sans MS" w:hAnsi="Comic Sans MS" w:cs="Open Sans"/>
          <w:color w:val="1C1C1C"/>
          <w:sz w:val="24"/>
          <w:szCs w:val="24"/>
        </w:rPr>
        <w:t>anyone who lives in the same household as someone with COVID-19 symptoms or who has tested positive for COVID-19</w:t>
      </w:r>
    </w:p>
    <w:p w:rsidR="00F44526" w:rsidRPr="00FF0E81" w:rsidRDefault="00F44526" w:rsidP="00F44526">
      <w:pPr>
        <w:pStyle w:val="NormalWeb"/>
        <w:shd w:val="clear" w:color="auto" w:fill="FFFFFF"/>
        <w:spacing w:before="240" w:beforeAutospacing="0" w:after="360" w:afterAutospacing="0"/>
        <w:rPr>
          <w:rFonts w:ascii="Comic Sans MS" w:hAnsi="Comic Sans MS" w:cs="Open Sans"/>
          <w:color w:val="1C1C1C"/>
        </w:rPr>
      </w:pPr>
      <w:r w:rsidRPr="00FF0E81">
        <w:rPr>
          <w:rFonts w:ascii="Comic Sans MS" w:hAnsi="Comic Sans MS" w:cs="Open Sans"/>
          <w:color w:val="1C1C1C"/>
        </w:rPr>
        <w:t>or</w:t>
      </w:r>
    </w:p>
    <w:p w:rsidR="00F44526" w:rsidRPr="00FF0E81" w:rsidRDefault="00F44526" w:rsidP="00F44526">
      <w:pPr>
        <w:numPr>
          <w:ilvl w:val="0"/>
          <w:numId w:val="2"/>
        </w:numPr>
        <w:shd w:val="clear" w:color="auto" w:fill="FFFFFF"/>
        <w:spacing w:before="100" w:beforeAutospacing="1" w:after="0" w:line="240" w:lineRule="auto"/>
        <w:rPr>
          <w:rFonts w:ascii="Comic Sans MS" w:hAnsi="Comic Sans MS" w:cs="Open Sans"/>
          <w:color w:val="1C1C1C"/>
          <w:sz w:val="24"/>
          <w:szCs w:val="24"/>
        </w:rPr>
      </w:pPr>
      <w:r w:rsidRPr="00FF0E81">
        <w:rPr>
          <w:rFonts w:ascii="Comic Sans MS" w:hAnsi="Comic Sans MS" w:cs="Open Sans"/>
          <w:color w:val="1C1C1C"/>
          <w:sz w:val="24"/>
          <w:szCs w:val="24"/>
        </w:rPr>
        <w:t>anyone who has had any of the following types of contact with someone who has tested positive for COVID-19 with a PCR test:</w:t>
      </w:r>
    </w:p>
    <w:p w:rsidR="00F44526" w:rsidRPr="00FF0E81" w:rsidRDefault="00F44526" w:rsidP="00F44526">
      <w:pPr>
        <w:numPr>
          <w:ilvl w:val="1"/>
          <w:numId w:val="2"/>
        </w:numPr>
        <w:shd w:val="clear" w:color="auto" w:fill="FFFFFF"/>
        <w:spacing w:before="100" w:beforeAutospacing="1" w:after="120" w:line="240" w:lineRule="auto"/>
        <w:ind w:left="720"/>
        <w:rPr>
          <w:rFonts w:ascii="Comic Sans MS" w:hAnsi="Comic Sans MS" w:cs="Open Sans"/>
          <w:color w:val="1C1C1C"/>
          <w:sz w:val="24"/>
          <w:szCs w:val="24"/>
        </w:rPr>
      </w:pPr>
      <w:r w:rsidRPr="00FF0E81">
        <w:rPr>
          <w:rFonts w:ascii="Comic Sans MS" w:hAnsi="Comic Sans MS" w:cs="Open Sans"/>
          <w:color w:val="1C1C1C"/>
          <w:sz w:val="24"/>
          <w:szCs w:val="24"/>
        </w:rPr>
        <w:t>face-to-face contact including being coughed on or having a face-to-face conversation within one metre</w:t>
      </w:r>
    </w:p>
    <w:p w:rsidR="00F44526" w:rsidRPr="00FF0E81" w:rsidRDefault="00F44526" w:rsidP="00F44526">
      <w:pPr>
        <w:numPr>
          <w:ilvl w:val="1"/>
          <w:numId w:val="2"/>
        </w:numPr>
        <w:shd w:val="clear" w:color="auto" w:fill="FFFFFF"/>
        <w:spacing w:before="100" w:beforeAutospacing="1" w:after="120" w:line="240" w:lineRule="auto"/>
        <w:ind w:left="720"/>
        <w:rPr>
          <w:rFonts w:ascii="Comic Sans MS" w:hAnsi="Comic Sans MS" w:cs="Open Sans"/>
          <w:color w:val="1C1C1C"/>
          <w:sz w:val="24"/>
          <w:szCs w:val="24"/>
        </w:rPr>
      </w:pPr>
      <w:r w:rsidRPr="00FF0E81">
        <w:rPr>
          <w:rFonts w:ascii="Comic Sans MS" w:hAnsi="Comic Sans MS" w:cs="Open Sans"/>
          <w:color w:val="1C1C1C"/>
          <w:sz w:val="24"/>
          <w:szCs w:val="24"/>
        </w:rPr>
        <w:t>skin-to-skin physical contact for any length of time</w:t>
      </w:r>
    </w:p>
    <w:p w:rsidR="00F44526" w:rsidRPr="00FF0E81" w:rsidRDefault="00F44526" w:rsidP="00F44526">
      <w:pPr>
        <w:numPr>
          <w:ilvl w:val="1"/>
          <w:numId w:val="2"/>
        </w:numPr>
        <w:shd w:val="clear" w:color="auto" w:fill="FFFFFF"/>
        <w:spacing w:before="100" w:beforeAutospacing="1" w:after="120" w:line="240" w:lineRule="auto"/>
        <w:ind w:left="720"/>
        <w:rPr>
          <w:rFonts w:ascii="Comic Sans MS" w:hAnsi="Comic Sans MS" w:cs="Open Sans"/>
          <w:color w:val="1C1C1C"/>
          <w:sz w:val="24"/>
          <w:szCs w:val="24"/>
        </w:rPr>
      </w:pPr>
      <w:r w:rsidRPr="00FF0E81">
        <w:rPr>
          <w:rFonts w:ascii="Comic Sans MS" w:hAnsi="Comic Sans MS" w:cs="Open Sans"/>
          <w:color w:val="1C1C1C"/>
          <w:sz w:val="24"/>
          <w:szCs w:val="24"/>
        </w:rPr>
        <w:t>been within one metre for one minute or longer without face-to-face contact</w:t>
      </w:r>
    </w:p>
    <w:p w:rsidR="00F44526" w:rsidRPr="00FF0E81" w:rsidRDefault="00F44526" w:rsidP="00F44526">
      <w:pPr>
        <w:numPr>
          <w:ilvl w:val="1"/>
          <w:numId w:val="2"/>
        </w:numPr>
        <w:shd w:val="clear" w:color="auto" w:fill="FFFFFF"/>
        <w:spacing w:before="100" w:beforeAutospacing="1" w:after="120" w:line="240" w:lineRule="auto"/>
        <w:ind w:left="720"/>
        <w:rPr>
          <w:rFonts w:ascii="Comic Sans MS" w:hAnsi="Comic Sans MS" w:cs="Open Sans"/>
          <w:color w:val="1C1C1C"/>
          <w:sz w:val="24"/>
          <w:szCs w:val="24"/>
        </w:rPr>
      </w:pPr>
      <w:r w:rsidRPr="00FF0E81">
        <w:rPr>
          <w:rFonts w:ascii="Comic Sans MS" w:hAnsi="Comic Sans MS" w:cs="Open Sans"/>
          <w:color w:val="1C1C1C"/>
          <w:sz w:val="24"/>
          <w:szCs w:val="24"/>
        </w:rPr>
        <w:t>been within two metres of someone for more than 15 minutes (either as a one-off contact, or added up together over one day)</w:t>
      </w:r>
    </w:p>
    <w:p w:rsidR="00F44526" w:rsidRDefault="00F44526" w:rsidP="00F44526">
      <w:pPr>
        <w:numPr>
          <w:ilvl w:val="1"/>
          <w:numId w:val="2"/>
        </w:numPr>
        <w:shd w:val="clear" w:color="auto" w:fill="FFFFFF"/>
        <w:spacing w:before="100" w:beforeAutospacing="1" w:after="120" w:line="240" w:lineRule="auto"/>
        <w:ind w:left="720"/>
        <w:rPr>
          <w:rFonts w:ascii="Comic Sans MS" w:hAnsi="Comic Sans MS" w:cs="Open Sans"/>
          <w:color w:val="1C1C1C"/>
          <w:sz w:val="24"/>
          <w:szCs w:val="24"/>
        </w:rPr>
      </w:pPr>
      <w:r w:rsidRPr="00FF0E81">
        <w:rPr>
          <w:rFonts w:ascii="Comic Sans MS" w:hAnsi="Comic Sans MS" w:cs="Open Sans"/>
          <w:color w:val="1C1C1C"/>
          <w:sz w:val="24"/>
          <w:szCs w:val="24"/>
        </w:rPr>
        <w:t>travelled in the same vehicle</w:t>
      </w:r>
    </w:p>
    <w:p w:rsidR="00356184" w:rsidRDefault="00356184" w:rsidP="00356184">
      <w:pPr>
        <w:shd w:val="clear" w:color="auto" w:fill="FFFFFF"/>
        <w:spacing w:before="100" w:beforeAutospacing="1" w:after="120" w:line="240" w:lineRule="auto"/>
        <w:rPr>
          <w:rFonts w:ascii="Comic Sans MS" w:hAnsi="Comic Sans MS" w:cs="Open Sans"/>
          <w:color w:val="1C1C1C"/>
          <w:sz w:val="24"/>
          <w:szCs w:val="24"/>
        </w:rPr>
      </w:pPr>
      <w:r>
        <w:rPr>
          <w:rFonts w:ascii="Comic Sans MS" w:hAnsi="Comic Sans MS" w:cs="Open Sans"/>
          <w:color w:val="1C1C1C"/>
          <w:sz w:val="24"/>
          <w:szCs w:val="24"/>
        </w:rPr>
        <w:t>Thank-you so much for your understanding and consideration.</w:t>
      </w:r>
    </w:p>
    <w:p w:rsidR="00FF0E81" w:rsidRDefault="00FF0E81" w:rsidP="00FF0E81">
      <w:pPr>
        <w:shd w:val="clear" w:color="auto" w:fill="FFFFFF"/>
        <w:spacing w:before="100" w:beforeAutospacing="1" w:after="120" w:line="240" w:lineRule="auto"/>
        <w:rPr>
          <w:rFonts w:ascii="Comic Sans MS" w:hAnsi="Comic Sans MS" w:cs="Open Sans"/>
          <w:color w:val="1C1C1C"/>
          <w:sz w:val="24"/>
          <w:szCs w:val="24"/>
        </w:rPr>
      </w:pPr>
    </w:p>
    <w:p w:rsidR="00FF0E81" w:rsidRDefault="00FF0E81" w:rsidP="00FF0E81">
      <w:pPr>
        <w:shd w:val="clear" w:color="auto" w:fill="FFFFFF"/>
        <w:spacing w:before="100" w:beforeAutospacing="1" w:after="120" w:line="240" w:lineRule="auto"/>
        <w:rPr>
          <w:rFonts w:ascii="Comic Sans MS" w:hAnsi="Comic Sans MS" w:cs="Open Sans"/>
          <w:color w:val="1C1C1C"/>
          <w:sz w:val="24"/>
          <w:szCs w:val="24"/>
        </w:rPr>
      </w:pPr>
      <w:r>
        <w:rPr>
          <w:rFonts w:ascii="Comic Sans MS" w:hAnsi="Comic Sans MS" w:cs="Open Sans"/>
          <w:color w:val="1C1C1C"/>
          <w:sz w:val="24"/>
          <w:szCs w:val="24"/>
        </w:rPr>
        <w:t>Kind regards,</w:t>
      </w:r>
    </w:p>
    <w:p w:rsidR="00FF0E81" w:rsidRPr="00FF0E81" w:rsidRDefault="00FF0E81" w:rsidP="00FF0E81">
      <w:pPr>
        <w:shd w:val="clear" w:color="auto" w:fill="FFFFFF"/>
        <w:spacing w:before="100" w:beforeAutospacing="1" w:after="120" w:line="240" w:lineRule="auto"/>
        <w:rPr>
          <w:rFonts w:ascii="Comic Sans MS" w:hAnsi="Comic Sans MS" w:cs="Open Sans"/>
          <w:color w:val="1C1C1C"/>
          <w:sz w:val="24"/>
          <w:szCs w:val="24"/>
        </w:rPr>
      </w:pPr>
      <w:r>
        <w:rPr>
          <w:rFonts w:ascii="Comic Sans MS" w:hAnsi="Comic Sans MS" w:cs="Open Sans"/>
          <w:color w:val="1C1C1C"/>
          <w:sz w:val="24"/>
          <w:szCs w:val="24"/>
        </w:rPr>
        <w:t>Mrs Helen Ingram</w:t>
      </w:r>
    </w:p>
    <w:p w:rsidR="00FF0E81" w:rsidRDefault="00FF0E81" w:rsidP="00FF0E81">
      <w:pPr>
        <w:shd w:val="clear" w:color="auto" w:fill="FFFFFF"/>
        <w:spacing w:before="100" w:beforeAutospacing="1" w:after="120" w:line="240" w:lineRule="auto"/>
        <w:rPr>
          <w:rFonts w:ascii="Comic Sans MS" w:hAnsi="Comic Sans MS" w:cs="Open Sans"/>
          <w:color w:val="1C1C1C"/>
          <w:sz w:val="27"/>
          <w:szCs w:val="27"/>
        </w:rPr>
      </w:pPr>
    </w:p>
    <w:p w:rsidR="00FF0E81" w:rsidRPr="00CA1F0F" w:rsidRDefault="00FF0E81" w:rsidP="00FF0E81">
      <w:pPr>
        <w:shd w:val="clear" w:color="auto" w:fill="FFFFFF"/>
        <w:spacing w:before="100" w:beforeAutospacing="1" w:after="120" w:line="240" w:lineRule="auto"/>
        <w:rPr>
          <w:rFonts w:ascii="Comic Sans MS" w:hAnsi="Comic Sans MS" w:cs="Open Sans"/>
          <w:color w:val="1C1C1C"/>
          <w:sz w:val="27"/>
          <w:szCs w:val="27"/>
        </w:rPr>
      </w:pPr>
    </w:p>
    <w:p w:rsidR="00F44526" w:rsidRPr="00CA1F0F" w:rsidRDefault="00F44526" w:rsidP="00F44526">
      <w:pPr>
        <w:shd w:val="clear" w:color="auto" w:fill="FFFFFF"/>
        <w:spacing w:before="240" w:after="360" w:line="240" w:lineRule="auto"/>
        <w:rPr>
          <w:rFonts w:ascii="Comic Sans MS" w:eastAsia="Times New Roman" w:hAnsi="Comic Sans MS" w:cs="Open Sans"/>
          <w:b/>
          <w:color w:val="1C1C1C"/>
          <w:sz w:val="27"/>
          <w:szCs w:val="27"/>
          <w:u w:val="single"/>
          <w:lang w:eastAsia="en-GB"/>
        </w:rPr>
      </w:pPr>
    </w:p>
    <w:p w:rsidR="00E86009" w:rsidRPr="00CA1F0F" w:rsidRDefault="000470E6">
      <w:pPr>
        <w:rPr>
          <w:rFonts w:ascii="Comic Sans MS" w:hAnsi="Comic Sans MS"/>
        </w:rPr>
      </w:pPr>
    </w:p>
    <w:sectPr w:rsidR="00E86009" w:rsidRPr="00CA1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7B2"/>
    <w:multiLevelType w:val="multilevel"/>
    <w:tmpl w:val="E8AE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66EEC"/>
    <w:multiLevelType w:val="multilevel"/>
    <w:tmpl w:val="41E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26"/>
    <w:rsid w:val="000470E6"/>
    <w:rsid w:val="00152746"/>
    <w:rsid w:val="00214680"/>
    <w:rsid w:val="00356184"/>
    <w:rsid w:val="009A07BD"/>
    <w:rsid w:val="00CA1F0F"/>
    <w:rsid w:val="00DA7230"/>
    <w:rsid w:val="00F44526"/>
    <w:rsid w:val="00FF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88D2"/>
  <w15:chartTrackingRefBased/>
  <w15:docId w15:val="{47D8EED8-37FB-4182-9BE2-3B3A7F09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45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52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445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2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46"/>
    <w:rPr>
      <w:rFonts w:ascii="Segoe UI" w:hAnsi="Segoe UI" w:cs="Segoe UI"/>
      <w:sz w:val="18"/>
      <w:szCs w:val="18"/>
    </w:rPr>
  </w:style>
  <w:style w:type="character" w:styleId="Hyperlink">
    <w:name w:val="Hyperlink"/>
    <w:basedOn w:val="DefaultParagraphFont"/>
    <w:uiPriority w:val="99"/>
    <w:semiHidden/>
    <w:unhideWhenUsed/>
    <w:rsid w:val="00152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373">
      <w:bodyDiv w:val="1"/>
      <w:marLeft w:val="0"/>
      <w:marRight w:val="0"/>
      <w:marTop w:val="0"/>
      <w:marBottom w:val="0"/>
      <w:divBdr>
        <w:top w:val="none" w:sz="0" w:space="0" w:color="auto"/>
        <w:left w:val="none" w:sz="0" w:space="0" w:color="auto"/>
        <w:bottom w:val="none" w:sz="0" w:space="0" w:color="auto"/>
        <w:right w:val="none" w:sz="0" w:space="0" w:color="auto"/>
      </w:divBdr>
    </w:div>
    <w:div w:id="508520197">
      <w:bodyDiv w:val="1"/>
      <w:marLeft w:val="0"/>
      <w:marRight w:val="0"/>
      <w:marTop w:val="0"/>
      <w:marBottom w:val="0"/>
      <w:divBdr>
        <w:top w:val="none" w:sz="0" w:space="0" w:color="auto"/>
        <w:left w:val="none" w:sz="0" w:space="0" w:color="auto"/>
        <w:bottom w:val="none" w:sz="0" w:space="0" w:color="auto"/>
        <w:right w:val="none" w:sz="0" w:space="0" w:color="auto"/>
      </w:divBdr>
    </w:div>
    <w:div w:id="15473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INGRAM</dc:creator>
  <cp:keywords/>
  <dc:description/>
  <cp:lastModifiedBy>H INGRAM</cp:lastModifiedBy>
  <cp:revision>2</cp:revision>
  <cp:lastPrinted>2022-01-05T10:53:00Z</cp:lastPrinted>
  <dcterms:created xsi:type="dcterms:W3CDTF">2022-01-05T11:40:00Z</dcterms:created>
  <dcterms:modified xsi:type="dcterms:W3CDTF">2022-01-05T11:40:00Z</dcterms:modified>
</cp:coreProperties>
</file>